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365"/>
        <w:gridCol w:w="2576"/>
        <w:gridCol w:w="2378"/>
        <w:gridCol w:w="1513"/>
        <w:gridCol w:w="2031"/>
        <w:gridCol w:w="2203"/>
        <w:gridCol w:w="1760"/>
      </w:tblGrid>
      <w:tr w:rsidR="00000000" w:rsidTr="003C6624">
        <w:trPr>
          <w:trHeight w:val="60"/>
          <w:jc w:val="center"/>
        </w:trPr>
        <w:tc>
          <w:tcPr>
            <w:tcW w:w="236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lang w:val="x-none"/>
              </w:rPr>
            </w:pPr>
            <w:r>
              <w:rPr>
                <w:rFonts w:ascii="Times New Roman" w:hAnsi="Times New Roman" w:cs="Times New Roman"/>
                <w:lang w:val="x-none"/>
              </w:rPr>
              <w:t>Содержание</w:t>
            </w:r>
            <w:r>
              <w:rPr>
                <w:rFonts w:ascii="Times New Roman" w:hAnsi="Times New Roman" w:cs="Times New Roman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lang w:val="x-none"/>
              </w:rPr>
              <w:t>образования</w:t>
            </w:r>
            <w:r>
              <w:rPr>
                <w:rFonts w:ascii="Times New Roman" w:hAnsi="Times New Roman" w:cs="Times New Roman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lang w:val="x-none"/>
              </w:rPr>
              <w:t>на</w:t>
            </w:r>
            <w:r>
              <w:rPr>
                <w:rFonts w:ascii="Times New Roman" w:hAnsi="Times New Roman" w:cs="Times New Roman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lang w:val="x-none"/>
              </w:rPr>
              <w:t>основе</w:t>
            </w:r>
            <w:r>
              <w:rPr>
                <w:rFonts w:ascii="Times New Roman" w:hAnsi="Times New Roman" w:cs="Times New Roman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lang w:val="x-none"/>
              </w:rPr>
              <w:t>реализации</w:t>
            </w:r>
            <w:r>
              <w:rPr>
                <w:rFonts w:ascii="Times New Roman" w:hAnsi="Times New Roman" w:cs="Times New Roman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lang w:val="x-none"/>
              </w:rPr>
              <w:t>образовательных</w:t>
            </w:r>
            <w:r>
              <w:rPr>
                <w:rFonts w:ascii="Times New Roman" w:hAnsi="Times New Roman" w:cs="Times New Roman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lang w:val="x-none"/>
              </w:rPr>
              <w:t>областей</w:t>
            </w:r>
          </w:p>
        </w:tc>
        <w:tc>
          <w:tcPr>
            <w:tcW w:w="25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lang w:val="x-none"/>
              </w:rPr>
            </w:pPr>
            <w:r>
              <w:rPr>
                <w:rFonts w:ascii="Times New Roman" w:hAnsi="Times New Roman" w:cs="Times New Roman"/>
                <w:lang w:val="x-none"/>
              </w:rPr>
              <w:t>Педагогические</w:t>
            </w:r>
            <w:r>
              <w:rPr>
                <w:rFonts w:ascii="Times New Roman" w:hAnsi="Times New Roman" w:cs="Times New Roman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lang w:val="x-none"/>
              </w:rPr>
              <w:br/>
            </w:r>
            <w:r>
              <w:rPr>
                <w:rFonts w:ascii="Times New Roman" w:hAnsi="Times New Roman" w:cs="Times New Roman"/>
                <w:lang w:val="x-none"/>
              </w:rPr>
              <w:t>цели</w:t>
            </w:r>
          </w:p>
        </w:tc>
        <w:tc>
          <w:tcPr>
            <w:tcW w:w="23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lang w:val="x-none"/>
              </w:rPr>
            </w:pPr>
            <w:r>
              <w:rPr>
                <w:rFonts w:ascii="Times New Roman" w:hAnsi="Times New Roman" w:cs="Times New Roman"/>
                <w:lang w:val="x-none"/>
              </w:rPr>
              <w:t>Виды</w:t>
            </w:r>
            <w:r>
              <w:rPr>
                <w:rFonts w:ascii="Times New Roman" w:hAnsi="Times New Roman" w:cs="Times New Roman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lang w:val="x-none"/>
              </w:rPr>
              <w:t>взросло</w:t>
            </w:r>
            <w:r>
              <w:rPr>
                <w:rFonts w:ascii="Times New Roman" w:hAnsi="Times New Roman" w:cs="Times New Roman"/>
                <w:lang w:val="x-none"/>
              </w:rPr>
              <w:t>-</w:t>
            </w:r>
            <w:r>
              <w:rPr>
                <w:rFonts w:ascii="Times New Roman" w:hAnsi="Times New Roman" w:cs="Times New Roman"/>
                <w:lang w:val="x-none"/>
              </w:rPr>
              <w:t>детской</w:t>
            </w:r>
            <w:r>
              <w:rPr>
                <w:rFonts w:ascii="Times New Roman" w:hAnsi="Times New Roman" w:cs="Times New Roman"/>
                <w:lang w:val="x-none"/>
              </w:rPr>
              <w:t xml:space="preserve"> (</w:t>
            </w:r>
            <w:r>
              <w:rPr>
                <w:rFonts w:ascii="Times New Roman" w:hAnsi="Times New Roman" w:cs="Times New Roman"/>
                <w:lang w:val="x-none"/>
              </w:rPr>
              <w:t>партнерской</w:t>
            </w:r>
            <w:r>
              <w:rPr>
                <w:rFonts w:ascii="Times New Roman" w:hAnsi="Times New Roman" w:cs="Times New Roman"/>
                <w:lang w:val="x-none"/>
              </w:rPr>
              <w:t xml:space="preserve">) </w:t>
            </w:r>
            <w:r>
              <w:rPr>
                <w:rFonts w:ascii="Times New Roman" w:hAnsi="Times New Roman" w:cs="Times New Roman"/>
                <w:lang w:val="x-none"/>
              </w:rPr>
              <w:br/>
            </w:r>
            <w:r>
              <w:rPr>
                <w:rFonts w:ascii="Times New Roman" w:hAnsi="Times New Roman" w:cs="Times New Roman"/>
                <w:lang w:val="x-none"/>
              </w:rPr>
              <w:t>деятельности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lang w:val="x-none"/>
              </w:rPr>
            </w:pPr>
            <w:r>
              <w:rPr>
                <w:rFonts w:ascii="Times New Roman" w:hAnsi="Times New Roman" w:cs="Times New Roman"/>
                <w:lang w:val="x-none"/>
              </w:rPr>
              <w:t>Условия</w:t>
            </w:r>
            <w:r>
              <w:rPr>
                <w:rFonts w:ascii="Times New Roman" w:hAnsi="Times New Roman" w:cs="Times New Roman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lang w:val="x-none"/>
              </w:rPr>
              <w:t>и</w:t>
            </w:r>
            <w:r>
              <w:rPr>
                <w:rFonts w:ascii="Times New Roman" w:hAnsi="Times New Roman" w:cs="Times New Roman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lang w:val="x-none"/>
              </w:rPr>
              <w:t>средства</w:t>
            </w:r>
            <w:r>
              <w:rPr>
                <w:rFonts w:ascii="Times New Roman" w:hAnsi="Times New Roman" w:cs="Times New Roman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lang w:val="x-none"/>
              </w:rPr>
              <w:t>реализации</w:t>
            </w:r>
          </w:p>
        </w:tc>
        <w:tc>
          <w:tcPr>
            <w:tcW w:w="22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lang w:val="x-none"/>
              </w:rPr>
            </w:pPr>
            <w:r>
              <w:rPr>
                <w:rFonts w:ascii="Times New Roman" w:hAnsi="Times New Roman" w:cs="Times New Roman"/>
                <w:lang w:val="x-none"/>
              </w:rPr>
              <w:t>Целевые</w:t>
            </w:r>
            <w:r>
              <w:rPr>
                <w:rFonts w:ascii="Times New Roman" w:hAnsi="Times New Roman" w:cs="Times New Roman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lang w:val="x-none"/>
              </w:rPr>
              <w:t>ориентиры</w:t>
            </w:r>
            <w:r>
              <w:rPr>
                <w:rFonts w:ascii="Times New Roman" w:hAnsi="Times New Roman" w:cs="Times New Roman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lang w:val="x-none"/>
              </w:rPr>
              <w:t>образования</w:t>
            </w:r>
          </w:p>
        </w:tc>
        <w:tc>
          <w:tcPr>
            <w:tcW w:w="17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lang w:val="x-none"/>
              </w:rPr>
            </w:pPr>
            <w:r>
              <w:rPr>
                <w:rFonts w:ascii="Times New Roman" w:hAnsi="Times New Roman" w:cs="Times New Roman"/>
                <w:lang w:val="x-none"/>
              </w:rPr>
              <w:t>Индивидуальная</w:t>
            </w:r>
            <w:r>
              <w:rPr>
                <w:rFonts w:ascii="Times New Roman" w:hAnsi="Times New Roman" w:cs="Times New Roman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lang w:val="x-none"/>
              </w:rPr>
              <w:t>работа</w:t>
            </w:r>
          </w:p>
        </w:tc>
      </w:tr>
      <w:tr w:rsidR="00000000" w:rsidTr="003C6624">
        <w:trPr>
          <w:trHeight w:val="60"/>
          <w:tblHeader/>
          <w:jc w:val="center"/>
        </w:trPr>
        <w:tc>
          <w:tcPr>
            <w:tcW w:w="236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lang w:val="x-none"/>
              </w:rPr>
            </w:pPr>
            <w:r>
              <w:rPr>
                <w:rFonts w:ascii="Times New Roman" w:hAnsi="Times New Roman" w:cs="Times New Roman"/>
                <w:lang w:val="x-none"/>
              </w:rPr>
              <w:t>материально</w:t>
            </w:r>
            <w:r>
              <w:rPr>
                <w:rFonts w:ascii="Times New Roman" w:hAnsi="Times New Roman" w:cs="Times New Roman"/>
                <w:lang w:val="x-none"/>
              </w:rPr>
              <w:t>-</w:t>
            </w:r>
            <w:r>
              <w:rPr>
                <w:rFonts w:ascii="Times New Roman" w:hAnsi="Times New Roman" w:cs="Times New Roman"/>
                <w:lang w:val="x-none"/>
              </w:rPr>
              <w:br/>
            </w:r>
            <w:r>
              <w:rPr>
                <w:rFonts w:ascii="Times New Roman" w:hAnsi="Times New Roman" w:cs="Times New Roman"/>
                <w:lang w:val="x-none"/>
              </w:rPr>
              <w:t>технические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lang w:val="x-none"/>
              </w:rPr>
            </w:pPr>
            <w:r>
              <w:rPr>
                <w:rFonts w:ascii="Times New Roman" w:hAnsi="Times New Roman" w:cs="Times New Roman"/>
                <w:lang w:val="x-none"/>
              </w:rPr>
              <w:t>дидакт</w:t>
            </w:r>
            <w:r>
              <w:rPr>
                <w:rFonts w:ascii="Times New Roman" w:hAnsi="Times New Roman" w:cs="Times New Roman"/>
                <w:lang w:val="x-none"/>
              </w:rPr>
              <w:t>ические</w:t>
            </w:r>
            <w:r>
              <w:rPr>
                <w:rFonts w:ascii="Times New Roman" w:hAnsi="Times New Roman" w:cs="Times New Roman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lang w:val="x-none"/>
              </w:rPr>
              <w:br/>
            </w:r>
            <w:r>
              <w:rPr>
                <w:rFonts w:ascii="Times New Roman" w:hAnsi="Times New Roman" w:cs="Times New Roman"/>
                <w:lang w:val="x-none"/>
              </w:rPr>
              <w:t>методические</w:t>
            </w:r>
          </w:p>
        </w:tc>
        <w:tc>
          <w:tcPr>
            <w:tcW w:w="22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:rsidTr="003C6624">
        <w:trPr>
          <w:trHeight w:val="60"/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Pr="003C6624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Сентябрь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. 1-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неделя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Четверг</w:t>
            </w:r>
            <w:r w:rsidR="003C66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05 сентября 2019 года</w:t>
            </w:r>
          </w:p>
        </w:tc>
      </w:tr>
      <w:tr w:rsidR="00000000" w:rsidTr="003C6624">
        <w:trPr>
          <w:trHeight w:val="60"/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pacing w:val="45"/>
                <w:sz w:val="24"/>
                <w:szCs w:val="24"/>
                <w:lang w:val="x-none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x-none"/>
              </w:rPr>
              <w:t>Праздник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x-none"/>
              </w:rPr>
              <w:t>знаний</w:t>
            </w:r>
          </w:p>
        </w:tc>
      </w:tr>
      <w:tr w:rsidR="00000000" w:rsidTr="003C6624">
        <w:trPr>
          <w:trHeight w:val="60"/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7.00–8.15.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утреннего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приема</w:t>
            </w:r>
          </w:p>
        </w:tc>
      </w:tr>
      <w:tr w:rsidR="00000000" w:rsidTr="003C6624">
        <w:trPr>
          <w:trHeight w:val="60"/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Нормы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правила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взаимоотношений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сверстниками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взрослыми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Изготовление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атрибутов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сюжетной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«Школа»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 (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)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трудов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ых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навыков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интереса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школе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желания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трудиться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Конструктивно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модельная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.</w:t>
            </w:r>
          </w:p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Изготовление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атрибутов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сюжетной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«Школа»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Материалы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оборудование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ручного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труда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выбор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педагога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)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Метод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практический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Прием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показ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Форма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труд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Способен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сосредоточенно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ействовать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течение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15–25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минут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Оказание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практической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помощи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изготовлении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атрибутов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сюжетной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игре</w:t>
            </w:r>
          </w:p>
        </w:tc>
      </w:tr>
      <w:tr w:rsidR="00000000" w:rsidTr="003C6624">
        <w:trPr>
          <w:trHeight w:val="60"/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8.15–8.30.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Утренняя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гимнастика</w:t>
            </w:r>
          </w:p>
        </w:tc>
      </w:tr>
      <w:tr w:rsidR="00000000" w:rsidTr="003C6624">
        <w:trPr>
          <w:trHeight w:val="60"/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См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понедельник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, 1-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неделя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сентября</w:t>
            </w:r>
          </w:p>
        </w:tc>
      </w:tr>
      <w:tr w:rsidR="00000000" w:rsidTr="003C6624">
        <w:trPr>
          <w:trHeight w:val="60"/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8.30–8.55.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Подготовка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завтраку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завтрак</w:t>
            </w:r>
          </w:p>
        </w:tc>
      </w:tr>
      <w:tr w:rsidR="00000000" w:rsidTr="003C6624">
        <w:trPr>
          <w:trHeight w:val="60"/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См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понедельник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, 1-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неделя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сентября</w:t>
            </w:r>
          </w:p>
        </w:tc>
      </w:tr>
      <w:tr w:rsidR="00000000" w:rsidTr="003C6624">
        <w:trPr>
          <w:trHeight w:val="60"/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8.55–9.00.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Игры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самостоятельная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деятельность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детей</w:t>
            </w:r>
          </w:p>
        </w:tc>
      </w:tr>
      <w:tr w:rsidR="00000000" w:rsidTr="003C6624">
        <w:trPr>
          <w:trHeight w:val="60"/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Обыгрывание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обсуждение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ситуации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«Ты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пришел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утром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детский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сад»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 (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)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Закрепить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формы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словесного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выражения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вежливости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встрече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Коммуникативная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.</w:t>
            </w:r>
          </w:p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Обыгрывание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обсуждение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ситуации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«Ты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пришел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утром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детский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сад»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Необходимые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атрибуты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выбор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педагога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Метод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словесный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Приемы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вопросы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указания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Формы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беседа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обыгрывание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Соблюдает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элементарные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общепринятые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нормы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поведения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детском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саду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повседневной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жизни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сам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без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напоминания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стороны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взрослого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пользуется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вежливыми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словами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Оказание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помощи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затрудняющимся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детям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обыгрывании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ситуации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принятии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себя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роли</w:t>
            </w:r>
          </w:p>
        </w:tc>
      </w:tr>
      <w:tr w:rsidR="00000000" w:rsidTr="003C6624">
        <w:trPr>
          <w:trHeight w:val="60"/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Pr="003C6624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</w:pPr>
            <w:r w:rsidRPr="003C662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 xml:space="preserve">9.00–9.25. </w:t>
            </w:r>
            <w:r w:rsidRPr="003C662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Организованная</w:t>
            </w:r>
            <w:r w:rsidRPr="003C662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образовательная</w:t>
            </w:r>
            <w:r w:rsidRPr="003C662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деятельность</w:t>
            </w:r>
            <w:r w:rsidRPr="003C662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 xml:space="preserve">. </w:t>
            </w:r>
            <w:r w:rsidRPr="003C662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«Познавательное</w:t>
            </w:r>
            <w:r w:rsidRPr="003C662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развитие»</w:t>
            </w:r>
          </w:p>
        </w:tc>
      </w:tr>
      <w:tr w:rsidR="00000000" w:rsidTr="003C6624">
        <w:trPr>
          <w:trHeight w:val="60"/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lastRenderedPageBreak/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целостной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картины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мира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Интегрированная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образов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ательная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деятельность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тему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«Путешествие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прошлое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ручки»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)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Pr="003C6624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Учить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детей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понимать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назначение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функции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ручки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ее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необходимость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процессе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обучения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школе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;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учить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устанавливать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причинно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-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следственные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связи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между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назначением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способом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использовани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я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предмета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;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развивать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интерес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к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прошлому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предметов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Pr="003C6624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</w:pP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Коммуникативная</w:t>
            </w: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игровая</w:t>
            </w: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двигательная</w:t>
            </w: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познавательно</w:t>
            </w: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-</w:t>
            </w: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исследовательская</w:t>
            </w: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.</w:t>
            </w:r>
          </w:p>
          <w:p w:rsidR="00000000" w:rsidRPr="003C6624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Рассказ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об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истории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возникновения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ручки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«От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гусиного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пера…»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;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эстафета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«Собери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портфель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школьника»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;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проблемная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беседа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тему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«Кому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для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чего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нужна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ручка»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(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Кому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нужна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ручка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?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Для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чего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?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Можно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ли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обойтись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без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ручки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?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Чем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можно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ее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заменить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?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br/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т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.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д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.)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Pr="003C6624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Два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портфеля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школьные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принадлежности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различные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по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строению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дизайну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ручки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;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картинки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изображением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древних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письменных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принадлежностей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Pr="003C6624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Методы</w:t>
            </w: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: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словесный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практический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наглядный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.</w:t>
            </w:r>
          </w:p>
          <w:p w:rsidR="00000000" w:rsidRPr="003C6624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Приемы</w:t>
            </w: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: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рассматривание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показ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вопросы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указания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.</w:t>
            </w:r>
          </w:p>
          <w:p w:rsidR="00000000" w:rsidRPr="003C6624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Формы</w:t>
            </w: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: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беседа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эстафета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Pr="003C6624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Проявляет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любознательность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интерес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к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исследовательской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деятельности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устойчивый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интерес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к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различным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видам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детской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деятельности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00000" w:rsidRPr="003C6624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Контроль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за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собл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юдением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правил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эстафете</w:t>
            </w:r>
          </w:p>
        </w:tc>
      </w:tr>
      <w:tr w:rsidR="00000000" w:rsidTr="003C6624">
        <w:trPr>
          <w:trHeight w:val="60"/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Pr="003C6624" w:rsidRDefault="0072034D" w:rsidP="003C6624">
            <w:pPr>
              <w:keepNext/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</w:pPr>
            <w:r w:rsidRPr="003C662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9.35–10.</w:t>
            </w:r>
            <w:r w:rsidR="003C662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00</w:t>
            </w:r>
            <w:r w:rsidRPr="003C662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. Организованная образовательная деятельность. «Художественно-эстетическое развитие»</w:t>
            </w:r>
          </w:p>
        </w:tc>
      </w:tr>
      <w:tr w:rsidR="00000000" w:rsidTr="003C6624">
        <w:trPr>
          <w:trHeight w:val="60"/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Изобразительная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деятельность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Рисование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тему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«Букет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первоклассника»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)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Pr="003C6624" w:rsidRDefault="0072034D" w:rsidP="003C6624">
            <w:pPr>
              <w:widowControl w:val="0"/>
              <w:tabs>
                <w:tab w:val="left" w:pos="8910"/>
              </w:tabs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Способствовать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овладению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композиционными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умениями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: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учить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располагать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изображение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листе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учетом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его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пропорций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;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закреплять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умение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рисовать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акварелью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соответствии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ее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спецификой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Pr="003C6624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</w:pP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Изобразительная</w:t>
            </w: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коммуникативная</w:t>
            </w: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.</w:t>
            </w:r>
          </w:p>
          <w:p w:rsidR="00000000" w:rsidRPr="003C6624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Рассматривание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различных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букетов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;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беседа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о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специфике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акварели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(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прозрачность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легкость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ц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вета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плавность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перехода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одного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цвета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другой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);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рисование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букетов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Pr="003C6624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Различные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по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композиции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букеты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акварельные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краски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кисти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бумага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банки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водой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салфетки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Pr="003C6624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Методы</w:t>
            </w: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: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словесный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практический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наглядный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.</w:t>
            </w:r>
          </w:p>
          <w:p w:rsidR="00000000" w:rsidRPr="003C6624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Приемы</w:t>
            </w: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: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рассматривание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показ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вопросы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указания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. </w:t>
            </w:r>
          </w:p>
          <w:p w:rsidR="00000000" w:rsidRPr="003C6624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Фор</w:t>
            </w: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ма</w:t>
            </w: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: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совместная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продуктивная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деятельность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Pr="003C6624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Знает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особенности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изобразительных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материалов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;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создает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изображения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предметов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(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натуры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по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представлению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)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00000" w:rsidRPr="003C6624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Оказание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помощи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затрудняющимся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детям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воплощении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замысла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работы</w:t>
            </w:r>
          </w:p>
        </w:tc>
      </w:tr>
      <w:tr w:rsidR="00000000" w:rsidTr="003C6624">
        <w:trPr>
          <w:trHeight w:val="60"/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Pr="003C6624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</w:pPr>
            <w:r w:rsidRPr="003C662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 xml:space="preserve">10.10–10.35. </w:t>
            </w:r>
            <w:r w:rsidRPr="003C662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Организованная</w:t>
            </w:r>
            <w:r w:rsidRPr="003C662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образовательная</w:t>
            </w:r>
            <w:r w:rsidRPr="003C662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деятельность</w:t>
            </w:r>
            <w:r w:rsidRPr="003C662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 xml:space="preserve">. </w:t>
            </w:r>
            <w:r w:rsidRPr="003C662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«Художественно</w:t>
            </w:r>
            <w:r w:rsidRPr="003C662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-</w:t>
            </w:r>
            <w:r w:rsidRPr="003C662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эстетическое</w:t>
            </w:r>
            <w:r w:rsidRPr="003C662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развитие»</w:t>
            </w:r>
          </w:p>
        </w:tc>
      </w:tr>
      <w:tr w:rsidR="00000000" w:rsidTr="003C6624">
        <w:trPr>
          <w:trHeight w:val="60"/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Музыкальная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деятельность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тему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«Веселая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карусель»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)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Pr="003C6624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Ознакомить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музыкальным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приветствием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новой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музыкой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;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учить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ориентироваться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музыке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: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шагать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соответствии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характером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марша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–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бодро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ритмично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начинать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ходьбу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после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вступления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заканчивать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вместе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музыкой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графически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изображать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ритм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Pr="003C6624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</w:pP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Коммуникативная</w:t>
            </w: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игровая</w:t>
            </w: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двигательная</w:t>
            </w: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музыкальная</w:t>
            </w: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.</w:t>
            </w:r>
          </w:p>
          <w:p w:rsidR="00000000" w:rsidRPr="003C6624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Выполнение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музыкально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-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ритмических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движений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;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разучивание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proofErr w:type="spellStart"/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попевки</w:t>
            </w:r>
            <w:proofErr w:type="spellEnd"/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«Здравствуйте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!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»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;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слушание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музыки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Д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. </w:t>
            </w:r>
            <w:proofErr w:type="spellStart"/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К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абалевского</w:t>
            </w:r>
            <w:proofErr w:type="spellEnd"/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«Походный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марш»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беседа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о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марше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;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подвижная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игра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«Веселая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карусель»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;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разучивание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proofErr w:type="spellStart"/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попевки</w:t>
            </w:r>
            <w:proofErr w:type="spellEnd"/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«До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свидания»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Pr="003C6624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Картинка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изображением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паровоза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: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машинист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нем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–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собачка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она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везет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пассажиров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–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разных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зверюшек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;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длинные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короткие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палочки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для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выкладывани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я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ритма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Pr="003C6624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Методы</w:t>
            </w: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: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словесный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практический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наглядный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.</w:t>
            </w:r>
          </w:p>
          <w:p w:rsidR="00000000" w:rsidRPr="003C6624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Приемы</w:t>
            </w: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: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рассматривание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пение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проговаривание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повторение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ритма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слушание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показ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вопросы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указания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.</w:t>
            </w:r>
          </w:p>
          <w:p w:rsidR="00000000" w:rsidRPr="003C6624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Формы</w:t>
            </w:r>
            <w:r w:rsidRPr="003C6624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: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игра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беседа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пение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слушание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музыки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песен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игра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музыкальных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инструментах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Pr="003C6624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Различает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жанры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узыкальных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произведений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(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марш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танец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песня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);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умеет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петь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без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напряжения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плавно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легким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звуком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;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может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ритмично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двигаться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соответствии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характером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динамикой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музыки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00000" w:rsidRPr="003C6624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Помощь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выкладывании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ритмического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рисунка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;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контроль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осанки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;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обращение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внимания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детей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отчетливое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произношение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гласных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конце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слов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также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на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паузу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конце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каждой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3C6624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фразы</w:t>
            </w:r>
          </w:p>
        </w:tc>
      </w:tr>
      <w:tr w:rsidR="00000000" w:rsidTr="003C6624">
        <w:trPr>
          <w:trHeight w:val="60"/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10.35–12.40.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Игры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подготовка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прогулке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прогулка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возвращение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прогулки</w:t>
            </w:r>
          </w:p>
        </w:tc>
      </w:tr>
      <w:tr w:rsidR="00000000" w:rsidTr="003C6624">
        <w:trPr>
          <w:trHeight w:val="60"/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Подготовка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прогулке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</w:t>
            </w:r>
          </w:p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Обитатели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различных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стихий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</w:t>
            </w:r>
          </w:p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Дидактическая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«Земля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огонь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вода»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 (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)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Закреплять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знания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детей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обитателях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различных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стихий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Познавательно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исследовательская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игровая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коммуникативная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.</w:t>
            </w:r>
          </w:p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Дидактическая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«Земля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огонь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вода»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воспитатель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бросает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мяч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ребенку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называет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какую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либо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стихию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ребенок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возвращает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мяч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азывая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обитателя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данной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стихии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)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Мяч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Методы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словесный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практический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Приемы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размышление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вопросы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Форма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игра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Использует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различные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источники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способствующие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обогащению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игры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Беседа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обитателях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различных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стихий</w:t>
            </w:r>
          </w:p>
        </w:tc>
      </w:tr>
      <w:tr w:rsidR="00000000" w:rsidTr="003C6624">
        <w:trPr>
          <w:trHeight w:val="60"/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Прогулка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наблюдения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труд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).</w:t>
            </w:r>
          </w:p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Интегрированная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деятельность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тему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«Закономерности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взаимосвязи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природе»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</w:t>
            </w:r>
          </w:p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)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Формировать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умение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устанавливать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причинно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следственную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связь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между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наблюдаемыми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природными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явлениями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учить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делать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выводы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закономерностях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взаимосвязях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роде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стало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ночью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прохладно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появилась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роса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пригрело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солнце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роса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испарилась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)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Двигательная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познавательно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исследовательская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игровая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коммуникативная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.</w:t>
            </w:r>
          </w:p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росой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запоминание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приметы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«Роса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ночью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выпала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обильно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будет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грозы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ливня»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движная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«Что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видели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скажем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что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делали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покажем»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сбор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засохших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растений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подготовка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грядок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перекопке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Засохшие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растения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тележки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инвентарь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детского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труда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Методы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словесный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практический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Приемы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объяснение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повторение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рмы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совместная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игровая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трудовая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деятельность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tabs>
                <w:tab w:val="left" w:pos="9060"/>
              </w:tabs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Называет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времена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года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отмечает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особенности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знает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взаимодействии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человека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природой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разное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время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года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способен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сосредоточенно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действовать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течение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15–25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минут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умеет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ходить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бегать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легко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ритмично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сохраняя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правильную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осанку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направление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темп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поддерживает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порядок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участке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детского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сада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Стимулирование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развития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сообразительности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наблюдательности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детей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подвижной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игре</w:t>
            </w:r>
          </w:p>
        </w:tc>
      </w:tr>
      <w:tr w:rsidR="00000000" w:rsidTr="003C6624">
        <w:trPr>
          <w:trHeight w:val="60"/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12.40–15.00.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питания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сна</w:t>
            </w:r>
          </w:p>
        </w:tc>
      </w:tr>
      <w:tr w:rsidR="00000000" w:rsidTr="003C6624">
        <w:trPr>
          <w:trHeight w:val="60"/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См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понедельник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, 1-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неделя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сентябр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я</w:t>
            </w:r>
          </w:p>
        </w:tc>
      </w:tr>
      <w:tr w:rsidR="00000000" w:rsidTr="003C6624">
        <w:trPr>
          <w:trHeight w:val="60"/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15.00–15.40.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Подъем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полдник</w:t>
            </w:r>
          </w:p>
        </w:tc>
      </w:tr>
      <w:tr w:rsidR="00000000" w:rsidTr="003C6624">
        <w:trPr>
          <w:trHeight w:val="60"/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См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понедельник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, 1-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неделя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сентября</w:t>
            </w:r>
          </w:p>
        </w:tc>
      </w:tr>
      <w:tr w:rsidR="00000000" w:rsidTr="003C6624">
        <w:trPr>
          <w:trHeight w:val="60"/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15.40–16.20.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Игры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самостоятельная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деятельность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детей</w:t>
            </w:r>
          </w:p>
        </w:tc>
      </w:tr>
      <w:tr w:rsidR="00000000" w:rsidTr="003C6624">
        <w:trPr>
          <w:trHeight w:val="60"/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Необычное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обычном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Дидактическая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«Что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это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такое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 (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)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Учить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мысленно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создавать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образы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основе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характерных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призн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аков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предметов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замечать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необычное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самых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обычных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вещах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развивать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фантазию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Познавательно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исследовательская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игровая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коммуникативная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.</w:t>
            </w:r>
          </w:p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Дидактическая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«Что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это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такое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воспитатель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бросает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ребенку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мяч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называет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ребенок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придумывает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варианты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ис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пользования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применения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предметов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)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Мяч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разнообразные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предметы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выбор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педагога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)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Методы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словесный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практический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Приемы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размышление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вопросы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Форма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совместная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игровая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деятельность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Способен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рассуждать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давать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адекватные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причинные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объяснения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если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ана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лизируемые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отношения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выходят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пределы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наглядного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опыта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Помощь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поиске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отгадки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загадке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«Неказиста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шишковата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придет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стол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она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скажут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весело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ребята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«Ну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рассыпчата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вкусна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!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»</w:t>
            </w:r>
          </w:p>
        </w:tc>
      </w:tr>
      <w:tr w:rsidR="00000000" w:rsidTr="003C6624">
        <w:trPr>
          <w:trHeight w:val="60"/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16.20–16.40.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Чтение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художественной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литературы</w:t>
            </w:r>
          </w:p>
        </w:tc>
      </w:tr>
      <w:tr w:rsidR="00000000" w:rsidTr="003C6624">
        <w:trPr>
          <w:trHeight w:val="60"/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Чтение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стихотворения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Махотина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«Старшая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группа»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)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Развивать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социальные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представления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детей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интерес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чтению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Восприятие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художественной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литературы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фольклора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.</w:t>
            </w:r>
          </w:p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Чтение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стихотворения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Махотина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«Старшая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группа»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Текст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стихотворения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Метод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словесный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Приемы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чтение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пояс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Форма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чтение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рассказа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Называет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жанр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произведения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Подведение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детей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пониманию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идеи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произведения</w:t>
            </w:r>
          </w:p>
        </w:tc>
      </w:tr>
      <w:tr w:rsidR="00000000" w:rsidTr="003C6624">
        <w:trPr>
          <w:trHeight w:val="60"/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Default="003C6624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16.40 – 17.30</w:t>
            </w:r>
            <w:r w:rsidR="00720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. </w:t>
            </w:r>
            <w:r w:rsidR="00720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Вечерняя</w:t>
            </w:r>
            <w:r w:rsidR="00720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 w:rsidR="00720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прогулка</w:t>
            </w:r>
            <w:r w:rsidR="00720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, </w:t>
            </w:r>
            <w:r w:rsidR="00720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консультирование</w:t>
            </w:r>
            <w:r w:rsidR="00720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 w:rsidR="00720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родителей</w:t>
            </w:r>
            <w:r w:rsidR="00720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, </w:t>
            </w:r>
            <w:r w:rsidR="00720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уход</w:t>
            </w:r>
            <w:r w:rsidR="00720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 w:rsidR="00720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детей</w:t>
            </w:r>
            <w:r w:rsidR="00720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 w:rsidR="00720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дом</w:t>
            </w:r>
            <w:r w:rsidR="007203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ой</w:t>
            </w:r>
          </w:p>
        </w:tc>
      </w:tr>
      <w:tr w:rsidR="00000000" w:rsidTr="003C6624">
        <w:trPr>
          <w:trHeight w:val="60"/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Подготовка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прогулке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Прогулка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Уход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детей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домой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Интегрированная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деятельность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тему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«Закономерности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взаимосвязи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природе»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 (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)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Формировать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умение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устанавливать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причинно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следственную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связь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между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наблюдаемыми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природными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явлениями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чить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делать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выводы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закономерностях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взаимосвязях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природе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называть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растения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которые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растут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огороде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Двигательная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познавательно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исследовательская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игровая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коммуникативная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.</w:t>
            </w:r>
          </w:p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растениями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огороде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запоминание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поговорки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«От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сентября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лет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поворота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нету»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подвижная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«Дети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волк»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ребенок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роли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волка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прячется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укрытии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дети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гуляют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площадке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сигнал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«Волк»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дети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прячутся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деревья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«волк»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ловит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детей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уводит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пойманных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укрытие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);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сбор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засохших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растений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Растения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огороде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маска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волка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Методы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словесный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практический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Приемы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объяснение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повторение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Формы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совместная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игровая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трудовая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деятельность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Называет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времена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года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отмечает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особенности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знает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взаимодействии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человека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природой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разное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время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года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способен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средоточенно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действовать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течение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15–25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минут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умеет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ходить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бегать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легко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ритмично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Помощь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употреблении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речи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глаголов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прошедшего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времени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повелительного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наклонения</w:t>
            </w:r>
          </w:p>
        </w:tc>
      </w:tr>
      <w:tr w:rsidR="00000000" w:rsidTr="003C6624">
        <w:trPr>
          <w:trHeight w:val="60"/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624" w:rsidRDefault="003C6624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624" w:rsidRDefault="003C6624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624" w:rsidRDefault="003C6624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624" w:rsidRDefault="003C6624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624" w:rsidRDefault="003C6624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3C6624" w:rsidRDefault="003C6624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624" w:rsidRPr="003C6624" w:rsidRDefault="003C6624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00000" w:rsidRDefault="0072034D" w:rsidP="003C662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</w:tr>
    </w:tbl>
    <w:p w:rsidR="0072034D" w:rsidRDefault="0072034D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sz w:val="24"/>
          <w:szCs w:val="24"/>
        </w:rPr>
      </w:pPr>
    </w:p>
    <w:sectPr w:rsidR="0072034D" w:rsidSect="003C6624">
      <w:pgSz w:w="15840" w:h="12240" w:orient="landscape"/>
      <w:pgMar w:top="567" w:right="567" w:bottom="567" w:left="56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624"/>
    <w:rsid w:val="003C6624"/>
    <w:rsid w:val="0072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1471</Words>
  <Characters>8390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Садик</dc:creator>
  <cp:lastModifiedBy>Садик</cp:lastModifiedBy>
  <cp:revision>2</cp:revision>
  <dcterms:created xsi:type="dcterms:W3CDTF">2019-08-14T09:59:00Z</dcterms:created>
  <dcterms:modified xsi:type="dcterms:W3CDTF">2019-08-14T09:59:00Z</dcterms:modified>
</cp:coreProperties>
</file>